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3 - fac-simile Piano Finanziario TRIENNALE Cofinanziamento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</w:t>
      </w:r>
    </w:p>
    <w:p w:rsidR="00000000" w:rsidDel="00000000" w:rsidP="00000000" w:rsidRDefault="00000000" w:rsidRPr="00000000" w14:paraId="0000000E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i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2">
      <w:pPr>
        <w:jc w:val="center"/>
        <w:rPr>
          <w:b w:val="1"/>
          <w:i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i w:val="1"/>
          <w:color w:val="000000"/>
          <w:sz w:val="30"/>
          <w:szCs w:val="30"/>
          <w:highlight w:val="white"/>
          <w:rtl w:val="0"/>
        </w:rPr>
        <w:t xml:space="preserve">DAL/DAI SOGGETTO/I CONCORRENTE/I </w:t>
      </w:r>
    </w:p>
    <w:p w:rsidR="00000000" w:rsidDel="00000000" w:rsidP="00000000" w:rsidRDefault="00000000" w:rsidRPr="00000000" w14:paraId="00000013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8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numPr>
                <w:ilvl w:val="6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numPr>
                <w:ilvl w:val="5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</w:t>
      </w:r>
      <w:r w:rsidDel="00000000" w:rsidR="00000000" w:rsidRPr="00000000">
        <w:rPr>
          <w:b w:val="1"/>
          <w:highlight w:val="white"/>
          <w:rtl w:val="0"/>
        </w:rPr>
        <w:t xml:space="preserve">, etc.) *  </w:t>
      </w: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A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3">
            <w:pPr>
              <w:keepNext w:val="1"/>
              <w:numPr>
                <w:ilvl w:val="1"/>
                <w:numId w:val="2"/>
              </w:numPr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D8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D9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color w:val="000000"/>
          <w:highlight w:val="white"/>
        </w:rPr>
      </w:pPr>
      <w:r w:rsidDel="00000000" w:rsidR="00000000" w:rsidRPr="00000000">
        <w:rPr>
          <w:b w:val="1"/>
          <w:i w:val="1"/>
          <w:color w:val="000000"/>
          <w:highlight w:val="white"/>
          <w:rtl w:val="0"/>
        </w:rPr>
        <w:t xml:space="preserve">* i costi indiretti relativi al progetto sono da valorizzare preferibilmente 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PIANO FINANZIARIO DI SINTESI: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3">
            <w:pPr>
              <w:keepNext w:val="1"/>
              <w:numPr>
                <w:ilvl w:val="1"/>
                <w:numId w:val="3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 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6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 CO-FINANZIAMENTO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75"/>
        <w:gridCol w:w="1920"/>
        <w:tblGridChange w:id="0">
          <w:tblGrid>
            <w:gridCol w:w="7875"/>
            <w:gridCol w:w="19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9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COSTO TOTALE DEL PROGETTO      e) + f)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A">
            <w:pPr>
              <w:jc w:val="righ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6Z8uGkUwngljemEBTFNdABduSg==">CgMxLjA4AHIhMVFZMjVINjIyaFFwaGNfdkN3WVpjc2JRSEhaM0loc1VV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